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85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>ŠVENČIO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NIŲ MIESTO VIETOS VEIKLOS GRUPĖ“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40341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VISUOTINIO </w:t>
      </w:r>
      <w:r w:rsidR="004F3D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SUSIRINKIMO PROTOKOLAS NR. VS</w:t>
      </w:r>
      <w:r w:rsidR="002C09F3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="00826FC2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F24385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</w:p>
    <w:p w:rsidR="00826FC2" w:rsidRDefault="00826FC2" w:rsidP="00CA7D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423CA5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bookmarkStart w:id="1" w:name="_Hlk482190383"/>
      <w:r w:rsidR="001A305B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C56E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1"/>
      <w:r w:rsidR="0052241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826FC2" w:rsidRDefault="00826FC2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Švenčionys</w:t>
      </w:r>
    </w:p>
    <w:p w:rsidR="00826FC2" w:rsidRDefault="00826FC2" w:rsidP="004F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0B5A2F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Visuotinis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narių </w:t>
      </w:r>
      <w:r w:rsidR="00423CA5">
        <w:rPr>
          <w:rFonts w:ascii="Times New Roman" w:hAnsi="Times New Roman" w:cs="Times New Roman"/>
          <w:sz w:val="24"/>
          <w:szCs w:val="24"/>
          <w:lang w:val="lt-LT"/>
        </w:rPr>
        <w:t>susirinkimas įvyko 201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>9 m. gegužės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241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 1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val. Švenčionių rajono savivaldybės administracijos patalpose, Vilniaus g. 19 Švenčionys.</w:t>
      </w:r>
    </w:p>
    <w:p w:rsidR="00C176F3" w:rsidRPr="00D40C5B" w:rsidRDefault="00C176F3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>Susirinkimo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pirmininkas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2" w:name="_Hlk482109407"/>
      <w:r w:rsidR="00D40C5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</w:t>
      </w:r>
      <w:bookmarkStart w:id="3" w:name="_Hlk512439359"/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>Švenčio</w:t>
      </w:r>
      <w:r w:rsidR="00AF22E6" w:rsidRPr="00D40C5B">
        <w:rPr>
          <w:rFonts w:ascii="Times New Roman" w:hAnsi="Times New Roman" w:cs="Times New Roman"/>
          <w:sz w:val="24"/>
          <w:szCs w:val="24"/>
          <w:lang w:val="lt-LT"/>
        </w:rPr>
        <w:t>nių miesto vietos veiklos grupė“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2"/>
      <w:bookmarkEnd w:id="3"/>
      <w:r w:rsidR="00CB79CB">
        <w:rPr>
          <w:rFonts w:ascii="Times New Roman" w:hAnsi="Times New Roman" w:cs="Times New Roman"/>
          <w:sz w:val="24"/>
          <w:szCs w:val="24"/>
          <w:lang w:val="lt-LT"/>
        </w:rPr>
        <w:t>pirmininkė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  <w:r w:rsidR="00826FC2" w:rsidRPr="00D40C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176F3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Susirinkimo 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>sekretor</w:t>
      </w:r>
      <w:r w:rsidR="00AF22E6" w:rsidRPr="00D40C5B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B79CB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„Švenčionių miesto vietos veiklos grupė“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 xml:space="preserve"> projekto vadovė Vida Rutkovs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kienė.</w:t>
      </w:r>
    </w:p>
    <w:p w:rsidR="00D40C5B" w:rsidRDefault="00826FC2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Dalyvauja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Asociacijos „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Švenčionių miesto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vietos veiklos grupė“ visuotinio susirinkimo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nariai: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C5B">
        <w:rPr>
          <w:rFonts w:ascii="Times New Roman" w:hAnsi="Times New Roman" w:cs="Times New Roman"/>
          <w:sz w:val="24"/>
          <w:szCs w:val="24"/>
          <w:lang w:val="lt-LT"/>
        </w:rPr>
        <w:t xml:space="preserve">Violeta Čepukova, Dainius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Juodgudis, Birutė Valatkienė</w:t>
      </w:r>
      <w:r w:rsidR="00695D6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B3824" w:rsidRPr="001625A4" w:rsidRDefault="00CB79CB" w:rsidP="0009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25A4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:rsidR="00CB79CB" w:rsidRDefault="00CB79CB" w:rsidP="00CB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bookmarkStart w:id="4" w:name="_Hlk482190537"/>
      <w:r w:rsidRPr="00D40C5B">
        <w:rPr>
          <w:rFonts w:ascii="Times New Roman" w:hAnsi="Times New Roman" w:cs="Times New Roman"/>
          <w:sz w:val="24"/>
          <w:szCs w:val="24"/>
          <w:lang w:val="lt-LT"/>
        </w:rPr>
        <w:t>Švenčio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 xml:space="preserve">nių 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>miesto vietos plėtros strategijos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 xml:space="preserve"> 2016-2022 m.</w:t>
      </w:r>
      <w:bookmarkEnd w:id="4"/>
      <w:r w:rsidR="00051861">
        <w:rPr>
          <w:rFonts w:ascii="Times New Roman" w:hAnsi="Times New Roman" w:cs="Times New Roman"/>
          <w:sz w:val="24"/>
          <w:szCs w:val="24"/>
          <w:lang w:val="lt-LT"/>
        </w:rPr>
        <w:t>keitimo inicijavimo.</w:t>
      </w:r>
    </w:p>
    <w:p w:rsidR="00CB79CB" w:rsidRPr="00CB79CB" w:rsidRDefault="00CB79CB" w:rsidP="00C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F64EF" w:rsidRDefault="001860A5" w:rsidP="00DB62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bookmarkStart w:id="5" w:name="_Hlk512439414"/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bookmarkEnd w:id="5"/>
      <w:r w:rsidRPr="000060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848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Švenčionių miesto vietos plėtros strategijos 2016-2022 m. </w:t>
      </w:r>
      <w:r w:rsidR="001A305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keitimo klausimas. 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>Projekto vadovė V</w:t>
      </w:r>
      <w:r w:rsidR="0052241E">
        <w:rPr>
          <w:rFonts w:ascii="Times New Roman" w:eastAsia="Times New Roman" w:hAnsi="Times New Roman" w:cs="Times New Roman"/>
          <w:sz w:val="24"/>
          <w:szCs w:val="24"/>
          <w:lang w:val="lt-LT"/>
        </w:rPr>
        <w:t>ida Rutkovskienė paaiškino, kad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2241E">
        <w:rPr>
          <w:rFonts w:ascii="Times New Roman" w:eastAsia="Times New Roman" w:hAnsi="Times New Roman" w:cs="Times New Roman"/>
          <w:sz w:val="24"/>
          <w:szCs w:val="24"/>
          <w:lang w:val="lt-LT"/>
        </w:rPr>
        <w:t>prieš pradedant rengti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naujo kvietimo proje</w:t>
      </w:r>
      <w:r w:rsidR="0052241E">
        <w:rPr>
          <w:rFonts w:ascii="Times New Roman" w:eastAsia="Times New Roman" w:hAnsi="Times New Roman" w:cs="Times New Roman"/>
          <w:sz w:val="24"/>
          <w:szCs w:val="24"/>
          <w:lang w:val="lt-LT"/>
        </w:rPr>
        <w:t>ktiniams pasiūlymams dokumentus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būtina sumažinti planuojamų surinkti projektų skaičių, t</w:t>
      </w:r>
      <w:r w:rsidR="0052241E">
        <w:rPr>
          <w:rFonts w:ascii="Times New Roman" w:eastAsia="Times New Roman" w:hAnsi="Times New Roman" w:cs="Times New Roman"/>
          <w:sz w:val="24"/>
          <w:szCs w:val="24"/>
          <w:lang w:val="lt-LT"/>
        </w:rPr>
        <w:t>.y. sustambinti projektų vertesdėl tokių aplinkybių: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per laikotarpį nuo </w:t>
      </w:r>
      <w:r w:rsidR="0052241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Vietos plėtros 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strategijos</w:t>
      </w:r>
      <w:r w:rsidR="0052241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2016-2022 metams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parengimo praėjo </w:t>
      </w:r>
      <w:r w:rsidR="00DB626A" w:rsidRPr="00DB626A">
        <w:rPr>
          <w:rFonts w:ascii="Times New Roman" w:hAnsi="Times New Roman" w:cs="Times New Roman"/>
          <w:color w:val="000000"/>
          <w:sz w:val="24"/>
          <w:szCs w:val="24"/>
          <w:lang w:val="lt-LT"/>
        </w:rPr>
        <w:t>daugiau negu 5 metai, pasikeitė rinkos kainos galimiems įsigijimams (projektams vykdyti reikalingoms prekėms, paslaugoms), ir strategijoje suplanuotų vietos projektų nepavyktų įvykdyti reikalingos apimties ir kokybės. Sustambinus projektų apimtis, panaudojant vietos plėtros strate</w:t>
      </w:r>
      <w:r w:rsidR="00DB626A">
        <w:rPr>
          <w:rFonts w:ascii="Times New Roman" w:hAnsi="Times New Roman" w:cs="Times New Roman"/>
          <w:color w:val="000000"/>
          <w:sz w:val="24"/>
          <w:szCs w:val="24"/>
          <w:lang w:val="lt-LT"/>
        </w:rPr>
        <w:t>gijai skirtą paramą, bus lengviau pasiekti</w:t>
      </w:r>
      <w:r w:rsidR="00DB626A" w:rsidRPr="00DB626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visus numatytus rezultatus</w:t>
      </w:r>
      <w:r w:rsidR="00DB626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nors </w:t>
      </w:r>
      <w:r w:rsidR="00DB626A" w:rsidRPr="00DB626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ir su mažesniu vietos projektų skaičiumi. </w:t>
      </w:r>
      <w:r w:rsidR="0052241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E3095B" w:rsidRPr="00E3095B" w:rsidRDefault="001F64EF" w:rsidP="00F243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 xml:space="preserve">           </w:t>
      </w:r>
      <w:r w:rsidR="0052241E" w:rsidRPr="00E3095B">
        <w:rPr>
          <w:rFonts w:ascii="Times New Roman" w:hAnsi="Times New Roman" w:cs="Times New Roman"/>
          <w:sz w:val="24"/>
          <w:szCs w:val="24"/>
          <w:lang w:val="lt-LT"/>
        </w:rPr>
        <w:t xml:space="preserve">Šiuo klausimu svarstyta visuotiniames </w:t>
      </w:r>
      <w:r w:rsidRPr="00E3095B">
        <w:rPr>
          <w:rFonts w:ascii="Times New Roman" w:hAnsi="Times New Roman" w:cs="Times New Roman"/>
          <w:sz w:val="24"/>
          <w:szCs w:val="24"/>
          <w:lang w:val="lt-LT"/>
        </w:rPr>
        <w:t>susirinkime 2019 m. gegužės 3</w:t>
      </w:r>
      <w:r w:rsidR="0052241E" w:rsidRPr="00E3095B">
        <w:rPr>
          <w:rFonts w:ascii="Times New Roman" w:hAnsi="Times New Roman" w:cs="Times New Roman"/>
          <w:sz w:val="24"/>
          <w:szCs w:val="24"/>
          <w:lang w:val="lt-LT"/>
        </w:rPr>
        <w:t xml:space="preserve"> d., priimtas sprendimas kreiptis į Vidaus reikalų ministeriją su prašymu </w:t>
      </w:r>
      <w:r w:rsidRPr="00E3095B">
        <w:rPr>
          <w:rFonts w:ascii="Times New Roman" w:hAnsi="Times New Roman" w:cs="Times New Roman"/>
          <w:sz w:val="24"/>
          <w:szCs w:val="24"/>
          <w:lang w:val="lt-LT"/>
        </w:rPr>
        <w:t xml:space="preserve">tokiai iniciatyvai pritarti. </w:t>
      </w:r>
      <w:r w:rsidR="002E1D48" w:rsidRPr="00E3095B">
        <w:rPr>
          <w:rFonts w:ascii="Times New Roman" w:hAnsi="Times New Roman" w:cs="Times New Roman"/>
          <w:sz w:val="24"/>
          <w:szCs w:val="24"/>
          <w:lang w:val="lt-LT"/>
        </w:rPr>
        <w:t>VVG gavo ministerijos pastabų, kadangi t</w:t>
      </w:r>
      <w:r w:rsidR="00DB626A" w:rsidRPr="00E3095B">
        <w:rPr>
          <w:rFonts w:ascii="Times New Roman" w:hAnsi="Times New Roman" w:cs="Times New Roman"/>
          <w:sz w:val="24"/>
          <w:szCs w:val="24"/>
          <w:lang w:val="lt-LT"/>
        </w:rPr>
        <w:t xml:space="preserve">oks strategijos keitimas </w:t>
      </w:r>
      <w:r w:rsidR="0052241E" w:rsidRPr="00E3095B">
        <w:rPr>
          <w:rFonts w:ascii="Times New Roman" w:hAnsi="Times New Roman" w:cs="Times New Roman"/>
          <w:sz w:val="24"/>
          <w:szCs w:val="24"/>
          <w:lang w:val="lt-LT"/>
        </w:rPr>
        <w:t>pagal Vietos plėtros staretgijų atrankos ir įgyvendinimo taisyklių (2019 m. redakcija) p.90 laikytinas esminiu: „90.4 mažinamas bent vieno plėtros strategijos rodiklių planuojamas keikybinis pokytis daugiau negu 10 proce</w:t>
      </w:r>
      <w:r w:rsidR="002E1D48" w:rsidRPr="00E3095B">
        <w:rPr>
          <w:rFonts w:ascii="Times New Roman" w:hAnsi="Times New Roman" w:cs="Times New Roman"/>
          <w:sz w:val="24"/>
          <w:szCs w:val="24"/>
          <w:lang w:val="lt-LT"/>
        </w:rPr>
        <w:t>ntinių punktų nuo pradinės viet</w:t>
      </w:r>
      <w:r w:rsidR="0052241E" w:rsidRPr="00E3095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E1D48" w:rsidRPr="00E3095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2241E" w:rsidRPr="00E3095B">
        <w:rPr>
          <w:rFonts w:ascii="Times New Roman" w:hAnsi="Times New Roman" w:cs="Times New Roman"/>
          <w:sz w:val="24"/>
          <w:szCs w:val="24"/>
          <w:lang w:val="lt-LT"/>
        </w:rPr>
        <w:t xml:space="preserve"> plėt</w:t>
      </w:r>
      <w:r w:rsidR="00E3095B" w:rsidRPr="00E3095B">
        <w:rPr>
          <w:rFonts w:ascii="Times New Roman" w:hAnsi="Times New Roman" w:cs="Times New Roman"/>
          <w:sz w:val="24"/>
          <w:szCs w:val="24"/>
          <w:lang w:val="lt-LT"/>
        </w:rPr>
        <w:t>ros strategijoje numatytos reikš</w:t>
      </w:r>
      <w:r w:rsidR="0052241E" w:rsidRPr="00E3095B">
        <w:rPr>
          <w:rFonts w:ascii="Times New Roman" w:hAnsi="Times New Roman" w:cs="Times New Roman"/>
          <w:sz w:val="24"/>
          <w:szCs w:val="24"/>
          <w:lang w:val="lt-LT"/>
        </w:rPr>
        <w:t xml:space="preserve">mės“.  </w:t>
      </w:r>
    </w:p>
    <w:p w:rsidR="00DB626A" w:rsidRPr="0052241E" w:rsidRDefault="00E3095B" w:rsidP="00390A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2E1D48" w:rsidRPr="00E3095B">
        <w:rPr>
          <w:rFonts w:ascii="Times New Roman" w:hAnsi="Times New Roman" w:cs="Times New Roman"/>
          <w:sz w:val="24"/>
          <w:szCs w:val="24"/>
          <w:lang w:val="lt-LT"/>
        </w:rPr>
        <w:t>Pagal Taisyklių p.92.1 reikalavimą VVG atliko konsultacijas su miesto bendruomene</w:t>
      </w:r>
      <w:r w:rsidRPr="00E3095B">
        <w:rPr>
          <w:rFonts w:ascii="Times New Roman" w:hAnsi="Times New Roman" w:cs="Times New Roman"/>
          <w:sz w:val="24"/>
          <w:szCs w:val="24"/>
          <w:lang w:val="lt-LT"/>
        </w:rPr>
        <w:t>, kaip to reikalauja Vietos plėtros startegijų rengimo taisyklių p.</w:t>
      </w:r>
      <w:r w:rsidRPr="00E309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25.1. „turi būti įvykę viešieji vietos plėtros strategijos projekto pristatymai ir konsultuotasi su miesto VVG veiklos teritorijos gyventojais bent dviem iš išvardytų būdų: per viešus gyventojų susirinkimus; televizijos ir radijo laidas, informacinių straipsnių spausdinimą spaudoje, kartu kviečiant teikti pasiūlymus; atsiklausus gyventojų nuomonės miesto VVG nare esančios savivaldybės ir kitų miesto VVG narių (juridinių asmenų) interneto svetainėse; atlikus reprezentatyvią gyventojų apklausą; be minėtų būdų gali būti ir papildomų vietos plėtros strategijos projekto pristatymo ir konsultavimosi būdų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“. Švenčionių mie</w:t>
      </w:r>
      <w:r w:rsidRPr="00E3095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sto VVG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parengė ir paskelbė savivaldybės tinklapyje </w:t>
      </w:r>
      <w:hyperlink r:id="rId6" w:history="1">
        <w:r w:rsidRPr="00121D15">
          <w:rPr>
            <w:rStyle w:val="Hyperlink"/>
            <w:rFonts w:ascii="Times New Roman" w:hAnsi="Times New Roman" w:cs="Times New Roman"/>
            <w:sz w:val="24"/>
            <w:szCs w:val="24"/>
            <w:lang w:val="lt-LT" w:eastAsia="lt-LT"/>
          </w:rPr>
          <w:t>www.svencionys.lt</w:t>
        </w:r>
      </w:hyperlink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informacinį pranešimą apie planuojamą strategijos keitimą ir kvietimą teikti pasiūlymus. Pranešimas paskelbtas 2019 m. gegužės 9 d.  ir iki gegužės 14 d. prašoma teikti pasiūlymus, pasiūlymų negauta. Gegužės 16 ir 17 d.d. miesto VVG surengė mokymus būsimiems projektinių pasiūlymų rengėjmas, </w:t>
      </w:r>
      <w:r w:rsidR="00B26DF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kvietimas mokymams spausdintas rajono laikraštyje „Žeimenos krantai“, tiklapyje </w:t>
      </w:r>
      <w:hyperlink r:id="rId7" w:history="1">
        <w:r w:rsidR="00B26DFB" w:rsidRPr="00AB0C32">
          <w:rPr>
            <w:rStyle w:val="Hyperlink"/>
            <w:rFonts w:ascii="Times New Roman" w:hAnsi="Times New Roman" w:cs="Times New Roman"/>
            <w:sz w:val="24"/>
            <w:szCs w:val="24"/>
            <w:lang w:val="lt-LT" w:eastAsia="lt-LT"/>
          </w:rPr>
          <w:t>www.svencioniumiestovvg.lt</w:t>
        </w:r>
      </w:hyperlink>
      <w:r w:rsidR="00B26DF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– visi miesto gyventojai turėjo galimybę gauti informaciją. Mokymų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metu </w:t>
      </w:r>
      <w:r w:rsidR="00F24385">
        <w:rPr>
          <w:rFonts w:ascii="Times New Roman" w:hAnsi="Times New Roman" w:cs="Times New Roman"/>
          <w:sz w:val="24"/>
          <w:szCs w:val="24"/>
          <w:lang w:val="lt-LT" w:eastAsia="lt-LT"/>
        </w:rPr>
        <w:t>pristatytas ir inicijuojamas strategijos keitimas</w:t>
      </w:r>
      <w:r w:rsidR="007F43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390AF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mokymų dalyviai – būsimieji </w:t>
      </w:r>
      <w:r w:rsidR="00390AFD">
        <w:rPr>
          <w:rFonts w:ascii="Times New Roman" w:hAnsi="Times New Roman" w:cs="Times New Roman"/>
          <w:sz w:val="24"/>
          <w:szCs w:val="24"/>
          <w:lang w:val="lt-LT" w:eastAsia="lt-LT"/>
        </w:rPr>
        <w:lastRenderedPageBreak/>
        <w:t xml:space="preserve">projektų rengėjai  </w:t>
      </w:r>
      <w:r w:rsidR="00B26DF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strategijos verslumo skatinimo veiksmams - </w:t>
      </w:r>
      <w:r w:rsidR="00390AF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aktyviai diskutavo ir pritarė iniciatyvai keisti strategiją. Toks keitimas </w:t>
      </w:r>
      <w:r w:rsidR="00DB626A" w:rsidRPr="0052241E">
        <w:rPr>
          <w:rFonts w:ascii="Times New Roman" w:hAnsi="Times New Roman" w:cs="Times New Roman"/>
          <w:color w:val="000000"/>
          <w:sz w:val="24"/>
          <w:szCs w:val="24"/>
          <w:lang w:val="lt-LT"/>
        </w:rPr>
        <w:t>neturės neigiamos įtakos viso projekto įgyvendinimui.</w:t>
      </w:r>
    </w:p>
    <w:p w:rsidR="00D84892" w:rsidRPr="00DB626A" w:rsidRDefault="00D84892" w:rsidP="00DB62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81498" w:rsidRDefault="001860A5" w:rsidP="001A30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6" w:name="_Hlk512439597"/>
      <w:r w:rsidRPr="00D84892">
        <w:rPr>
          <w:rFonts w:ascii="Times New Roman" w:hAnsi="Times New Roman" w:cs="Times New Roman"/>
          <w:b/>
          <w:sz w:val="24"/>
          <w:szCs w:val="24"/>
          <w:lang w:val="lt-LT"/>
        </w:rPr>
        <w:t>N</w:t>
      </w:r>
      <w:r w:rsidR="001A30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UTARTA: </w:t>
      </w:r>
      <w:bookmarkEnd w:id="6"/>
    </w:p>
    <w:p w:rsidR="001860A5" w:rsidRDefault="00481498" w:rsidP="001A30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1.</w:t>
      </w:r>
      <w:r w:rsidR="001A305B" w:rsidRPr="001A305B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ritar</w:t>
      </w:r>
      <w:r w:rsidR="00623A67" w:rsidRPr="001A305B"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="00D84892" w:rsidRPr="001A305B">
        <w:rPr>
          <w:rFonts w:ascii="Times New Roman" w:hAnsi="Times New Roman" w:cs="Times New Roman"/>
          <w:sz w:val="24"/>
          <w:szCs w:val="24"/>
          <w:lang w:val="lt-LT"/>
        </w:rPr>
        <w:t>Švenčionių miesto vietos plėtros strategij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>os 2016-2022 m. neesminio pakeiti</w:t>
      </w:r>
      <w:r>
        <w:rPr>
          <w:rFonts w:ascii="Times New Roman" w:hAnsi="Times New Roman" w:cs="Times New Roman"/>
          <w:sz w:val="24"/>
          <w:szCs w:val="24"/>
          <w:lang w:val="lt-LT"/>
        </w:rPr>
        <w:t>mo inicijavimui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 xml:space="preserve"> III dalyje, </w:t>
      </w:r>
      <w:r w:rsidR="00DB626A">
        <w:rPr>
          <w:rFonts w:ascii="Times New Roman" w:hAnsi="Times New Roman" w:cs="Times New Roman"/>
          <w:sz w:val="24"/>
          <w:szCs w:val="24"/>
          <w:lang w:val="lt-LT"/>
        </w:rPr>
        <w:t>dokumento 29-31 psl., sumažinant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projektų skaičių nuo 39 iki 20;</w:t>
      </w:r>
    </w:p>
    <w:p w:rsidR="00481498" w:rsidRPr="001A305B" w:rsidRDefault="00481498" w:rsidP="001A30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Kreiptis į Vidaus reikalų ministeriją dėl strategijos keitimo.</w:t>
      </w:r>
    </w:p>
    <w:p w:rsidR="001860A5" w:rsidRPr="00EF4AD9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AD9">
        <w:rPr>
          <w:rFonts w:ascii="Times New Roman" w:hAnsi="Times New Roman" w:cs="Times New Roman"/>
          <w:sz w:val="24"/>
          <w:szCs w:val="24"/>
          <w:lang w:val="lt-LT"/>
        </w:rPr>
        <w:t>Pritarta vienbalsiai.</w:t>
      </w:r>
    </w:p>
    <w:p w:rsidR="001860A5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20293" w:rsidRPr="00EF4AD9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Nutarimas priimtas vienbalsiai.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pirmininkas                                                                                             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sekretorius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Vida Rutkovskienė</w:t>
      </w: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0235" w:rsidRPr="00C176F3" w:rsidRDefault="005C0235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91958" w:rsidRPr="003F4870" w:rsidRDefault="00B91958" w:rsidP="003F4870">
      <w:pPr>
        <w:tabs>
          <w:tab w:val="left" w:pos="0"/>
          <w:tab w:val="left" w:pos="747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91958" w:rsidRPr="003F4870" w:rsidSect="00E11520">
      <w:pgSz w:w="12240" w:h="15840"/>
      <w:pgMar w:top="1276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80"/>
    <w:multiLevelType w:val="hybridMultilevel"/>
    <w:tmpl w:val="AA9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36E"/>
    <w:multiLevelType w:val="multilevel"/>
    <w:tmpl w:val="0B90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8C073F"/>
    <w:multiLevelType w:val="hybridMultilevel"/>
    <w:tmpl w:val="772C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0CF"/>
    <w:multiLevelType w:val="multilevel"/>
    <w:tmpl w:val="5CB4F9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D3B1385"/>
    <w:multiLevelType w:val="hybridMultilevel"/>
    <w:tmpl w:val="E0D299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6DE8"/>
    <w:multiLevelType w:val="multilevel"/>
    <w:tmpl w:val="E36AD7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6AE510A"/>
    <w:multiLevelType w:val="hybridMultilevel"/>
    <w:tmpl w:val="67B2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5"/>
    <w:rsid w:val="000472BA"/>
    <w:rsid w:val="00051861"/>
    <w:rsid w:val="00083D42"/>
    <w:rsid w:val="0009307F"/>
    <w:rsid w:val="000A1DCE"/>
    <w:rsid w:val="000B360F"/>
    <w:rsid w:val="000B3824"/>
    <w:rsid w:val="000B5A2F"/>
    <w:rsid w:val="00102B40"/>
    <w:rsid w:val="00104ABE"/>
    <w:rsid w:val="001625A4"/>
    <w:rsid w:val="001860A5"/>
    <w:rsid w:val="001A305B"/>
    <w:rsid w:val="001C0BAC"/>
    <w:rsid w:val="001F64EF"/>
    <w:rsid w:val="0020450A"/>
    <w:rsid w:val="0024023B"/>
    <w:rsid w:val="002442F0"/>
    <w:rsid w:val="0024590C"/>
    <w:rsid w:val="002B72D5"/>
    <w:rsid w:val="002C09F3"/>
    <w:rsid w:val="002E1D48"/>
    <w:rsid w:val="00336102"/>
    <w:rsid w:val="00345ECB"/>
    <w:rsid w:val="00346492"/>
    <w:rsid w:val="003718E4"/>
    <w:rsid w:val="00390AFD"/>
    <w:rsid w:val="003D3D42"/>
    <w:rsid w:val="003F3CA7"/>
    <w:rsid w:val="003F4870"/>
    <w:rsid w:val="0041022F"/>
    <w:rsid w:val="00422C3E"/>
    <w:rsid w:val="00423CA5"/>
    <w:rsid w:val="00481498"/>
    <w:rsid w:val="004E5971"/>
    <w:rsid w:val="004F3D9F"/>
    <w:rsid w:val="00500A91"/>
    <w:rsid w:val="0052241E"/>
    <w:rsid w:val="005C0235"/>
    <w:rsid w:val="005F541C"/>
    <w:rsid w:val="00623A67"/>
    <w:rsid w:val="006530E8"/>
    <w:rsid w:val="006705FD"/>
    <w:rsid w:val="00695D62"/>
    <w:rsid w:val="006A1E90"/>
    <w:rsid w:val="006B2751"/>
    <w:rsid w:val="00720293"/>
    <w:rsid w:val="00740341"/>
    <w:rsid w:val="0075255A"/>
    <w:rsid w:val="0078151D"/>
    <w:rsid w:val="007942BD"/>
    <w:rsid w:val="007C2F09"/>
    <w:rsid w:val="007F4366"/>
    <w:rsid w:val="00800786"/>
    <w:rsid w:val="008048A1"/>
    <w:rsid w:val="00826FC2"/>
    <w:rsid w:val="00854867"/>
    <w:rsid w:val="00886AE4"/>
    <w:rsid w:val="008A4181"/>
    <w:rsid w:val="008B4C08"/>
    <w:rsid w:val="00904BE0"/>
    <w:rsid w:val="00987DD2"/>
    <w:rsid w:val="00A936AA"/>
    <w:rsid w:val="00AF22E6"/>
    <w:rsid w:val="00B26DFB"/>
    <w:rsid w:val="00B91958"/>
    <w:rsid w:val="00BC3446"/>
    <w:rsid w:val="00C0217E"/>
    <w:rsid w:val="00C176F3"/>
    <w:rsid w:val="00C25F08"/>
    <w:rsid w:val="00C56E13"/>
    <w:rsid w:val="00C65308"/>
    <w:rsid w:val="00CA04A4"/>
    <w:rsid w:val="00CA7D85"/>
    <w:rsid w:val="00CB79CB"/>
    <w:rsid w:val="00CD35AB"/>
    <w:rsid w:val="00D10B2E"/>
    <w:rsid w:val="00D14831"/>
    <w:rsid w:val="00D40C5B"/>
    <w:rsid w:val="00D84892"/>
    <w:rsid w:val="00D96449"/>
    <w:rsid w:val="00DB626A"/>
    <w:rsid w:val="00DE41FC"/>
    <w:rsid w:val="00E01E96"/>
    <w:rsid w:val="00E11520"/>
    <w:rsid w:val="00E3095B"/>
    <w:rsid w:val="00E42BAF"/>
    <w:rsid w:val="00E575E2"/>
    <w:rsid w:val="00EA03DC"/>
    <w:rsid w:val="00EA299D"/>
    <w:rsid w:val="00EC20E8"/>
    <w:rsid w:val="00ED74C6"/>
    <w:rsid w:val="00F24385"/>
    <w:rsid w:val="00F454A6"/>
    <w:rsid w:val="00FD0029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24597-C237-4714-A10B-FECDD88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3D9F"/>
    <w:rPr>
      <w:i/>
      <w:iCs/>
    </w:rPr>
  </w:style>
  <w:style w:type="paragraph" w:customStyle="1" w:styleId="Default">
    <w:name w:val="Default"/>
    <w:rsid w:val="0042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4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BodyText2Char">
    <w:name w:val="Body Text 2 Char"/>
    <w:basedOn w:val="DefaultParagraphFont"/>
    <w:link w:val="BodyText2"/>
    <w:rsid w:val="0024023B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0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ncioniumiestovvg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nciony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9311-17F3-4366-82D2-D5F42BD0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Jelenam</dc:creator>
  <cp:keywords/>
  <dc:description/>
  <cp:lastModifiedBy>33333</cp:lastModifiedBy>
  <cp:revision>2</cp:revision>
  <cp:lastPrinted>2017-05-10T11:46:00Z</cp:lastPrinted>
  <dcterms:created xsi:type="dcterms:W3CDTF">2019-07-02T09:43:00Z</dcterms:created>
  <dcterms:modified xsi:type="dcterms:W3CDTF">2019-07-02T09:43:00Z</dcterms:modified>
</cp:coreProperties>
</file>